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61661" w14:textId="77777777" w:rsidR="00360214" w:rsidRPr="00D55115" w:rsidRDefault="00360214" w:rsidP="00360214">
      <w:pPr>
        <w:jc w:val="center"/>
      </w:pPr>
      <w:r>
        <w:rPr>
          <w:b/>
          <w:sz w:val="24"/>
          <w:szCs w:val="24"/>
        </w:rPr>
        <w:t>FORMULARUL ZONELOR PRIORITARE PENTRU BIODIVERSITATE</w:t>
      </w:r>
    </w:p>
    <w:p w14:paraId="5DC55384" w14:textId="77777777" w:rsidR="00FE5573" w:rsidRDefault="00FE5573" w:rsidP="008734AA">
      <w:pPr>
        <w:spacing w:after="0"/>
      </w:pPr>
    </w:p>
    <w:p w14:paraId="7621C558" w14:textId="77777777" w:rsidR="00FE5573" w:rsidRDefault="00000000">
      <w:pPr>
        <w:jc w:val="center"/>
      </w:pPr>
      <w:r>
        <w:rPr>
          <w:b/>
          <w:sz w:val="22"/>
          <w:szCs w:val="22"/>
        </w:rPr>
        <w:t>1. Identificarea Zonelor Prioritare pentru Biodiversitate (ZPB)</w:t>
      </w:r>
    </w:p>
    <w:p w14:paraId="089CAB5F" w14:textId="77777777" w:rsidR="001C7B2F" w:rsidRDefault="001C7B2F" w:rsidP="001C7B2F">
      <w:pPr>
        <w:rPr>
          <w:b/>
          <w:sz w:val="22"/>
          <w:szCs w:val="22"/>
        </w:rPr>
      </w:pPr>
    </w:p>
    <w:p w14:paraId="7D670C49" w14:textId="77777777" w:rsidR="001C7B2F" w:rsidRDefault="001C7B2F" w:rsidP="001C7B2F">
      <w:r>
        <w:rPr>
          <w:b/>
          <w:sz w:val="22"/>
          <w:szCs w:val="22"/>
        </w:rPr>
        <w:t>1.1. Codul ZPB*</w:t>
      </w:r>
    </w:p>
    <w:p w14:paraId="754F563C" w14:textId="2CDF3D1C" w:rsidR="001C7B2F" w:rsidRDefault="001C7B2F" w:rsidP="001C7B2F">
      <w:pPr>
        <w:pStyle w:val="BorderedParagraph"/>
      </w:pPr>
      <w:r>
        <w:rPr>
          <w:sz w:val="22"/>
          <w:szCs w:val="22"/>
        </w:rPr>
        <w:t>RONPA0</w:t>
      </w:r>
      <w:r w:rsidR="006A56B3">
        <w:rPr>
          <w:sz w:val="22"/>
          <w:szCs w:val="22"/>
        </w:rPr>
        <w:t>8</w:t>
      </w:r>
      <w:r w:rsidR="007A2B95">
        <w:rPr>
          <w:sz w:val="22"/>
          <w:szCs w:val="22"/>
        </w:rPr>
        <w:t>56</w:t>
      </w:r>
      <w:r>
        <w:rPr>
          <w:sz w:val="22"/>
          <w:szCs w:val="22"/>
        </w:rPr>
        <w:t>ZPB</w:t>
      </w:r>
    </w:p>
    <w:p w14:paraId="7FAC369A" w14:textId="77777777" w:rsidR="001C7B2F" w:rsidRDefault="001C7B2F" w:rsidP="001C7B2F">
      <w:r>
        <w:rPr>
          <w:i/>
          <w:iCs/>
          <w:color w:val="808080"/>
        </w:rPr>
        <w:t>*Codare temporară, aceasta va fi actualizată conform specificațiilor de raportare</w:t>
      </w:r>
    </w:p>
    <w:p w14:paraId="0CB7A710" w14:textId="77777777" w:rsidR="00FE5573" w:rsidRDefault="001C7B2F">
      <w:bookmarkStart w:id="0" w:name="_Hlk199345491"/>
      <w:r>
        <w:rPr>
          <w:b/>
          <w:sz w:val="22"/>
          <w:szCs w:val="22"/>
        </w:rPr>
        <w:t>1.2. Denumire ZPB</w:t>
      </w:r>
    </w:p>
    <w:bookmarkEnd w:id="0"/>
    <w:p w14:paraId="7C90C0B0" w14:textId="6F955263" w:rsidR="00FE5573" w:rsidRDefault="007A2B95">
      <w:pPr>
        <w:pStyle w:val="BorderedParagraph"/>
      </w:pPr>
      <w:r>
        <w:rPr>
          <w:sz w:val="22"/>
          <w:szCs w:val="22"/>
        </w:rPr>
        <w:t>Măgura – Târgu Ocna</w:t>
      </w:r>
    </w:p>
    <w:p w14:paraId="583D22C3" w14:textId="77777777" w:rsidR="00CF00BF" w:rsidRDefault="00CF00BF" w:rsidP="00CF00BF">
      <w:pPr>
        <w:spacing w:after="0"/>
        <w:rPr>
          <w:b/>
          <w:sz w:val="22"/>
          <w:szCs w:val="22"/>
        </w:rPr>
      </w:pPr>
    </w:p>
    <w:p w14:paraId="3C6B7260" w14:textId="77777777" w:rsidR="00FE5573" w:rsidRDefault="00000000">
      <w:r>
        <w:rPr>
          <w:b/>
          <w:sz w:val="22"/>
          <w:szCs w:val="22"/>
        </w:rPr>
        <w:t>1.3. Încadrarea ZPB în:</w:t>
      </w:r>
    </w:p>
    <w:p w14:paraId="010F970F" w14:textId="61A90C06" w:rsidR="00FE5573" w:rsidRDefault="006A56B3">
      <w:r>
        <w:rPr>
          <w:sz w:val="22"/>
          <w:szCs w:val="22"/>
        </w:rPr>
        <w:t>☑</w:t>
      </w:r>
      <w:r w:rsidR="00000000">
        <w:rPr>
          <w:sz w:val="22"/>
          <w:szCs w:val="22"/>
        </w:rPr>
        <w:t xml:space="preserve"> Arie naturală protejată</w:t>
      </w:r>
    </w:p>
    <w:p w14:paraId="4E22C72E" w14:textId="57692626" w:rsidR="00FE5573" w:rsidRDefault="006A56B3">
      <w:r>
        <w:rPr>
          <w:sz w:val="22"/>
          <w:szCs w:val="22"/>
        </w:rPr>
        <w:t>☐</w:t>
      </w:r>
      <w:r w:rsidR="00000000">
        <w:rPr>
          <w:sz w:val="22"/>
          <w:szCs w:val="22"/>
        </w:rPr>
        <w:t xml:space="preserve"> OECM (Other effective area-based conservation measures)</w:t>
      </w:r>
    </w:p>
    <w:p w14:paraId="27401A69" w14:textId="77777777" w:rsidR="00FE5573" w:rsidRDefault="00000000">
      <w:r>
        <w:rPr>
          <w:sz w:val="22"/>
          <w:szCs w:val="22"/>
        </w:rPr>
        <w:t>☐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0"/>
        <w:gridCol w:w="4490"/>
      </w:tblGrid>
      <w:tr w:rsidR="00FE5573" w14:paraId="1D7FDE06" w14:textId="77777777" w:rsidTr="001C7B2F">
        <w:tc>
          <w:tcPr>
            <w:tcW w:w="4500" w:type="dxa"/>
          </w:tcPr>
          <w:p w14:paraId="61420642" w14:textId="77777777" w:rsidR="00CF00BF" w:rsidRDefault="00CF00BF" w:rsidP="00CF00BF">
            <w:pPr>
              <w:spacing w:after="0"/>
              <w:rPr>
                <w:b/>
                <w:sz w:val="22"/>
                <w:szCs w:val="22"/>
              </w:rPr>
            </w:pPr>
          </w:p>
          <w:p w14:paraId="3CF70332" w14:textId="77777777" w:rsidR="00FE5573" w:rsidRDefault="00000000"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500" w:type="dxa"/>
          </w:tcPr>
          <w:p w14:paraId="6B425A3F" w14:textId="77777777" w:rsidR="00CF00BF" w:rsidRDefault="00CF00BF" w:rsidP="00CF00BF">
            <w:pPr>
              <w:spacing w:after="0"/>
              <w:rPr>
                <w:b/>
                <w:sz w:val="22"/>
                <w:szCs w:val="22"/>
              </w:rPr>
            </w:pPr>
          </w:p>
          <w:p w14:paraId="6B8D0EDB" w14:textId="77777777" w:rsidR="00FE5573" w:rsidRDefault="00000000"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FE5573" w14:paraId="638F126F" w14:textId="77777777" w:rsidTr="001C7B2F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360214" w14:paraId="37952D6D" w14:textId="77777777">
              <w:tc>
                <w:tcPr>
                  <w:tcW w:w="300" w:type="dxa"/>
                </w:tcPr>
                <w:p w14:paraId="4D754666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271A961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1FBC9F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737EEC21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67359610" w14:textId="77777777" w:rsidR="00360214" w:rsidRPr="001C7B2F" w:rsidRDefault="00360214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DCAC932" w14:textId="47572592" w:rsidR="00360214" w:rsidRPr="001C7B2F" w:rsidRDefault="00CC6C3A" w:rsidP="0036021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FE5573" w14:paraId="07C3DE0F" w14:textId="77777777">
              <w:tc>
                <w:tcPr>
                  <w:tcW w:w="300" w:type="dxa"/>
                </w:tcPr>
                <w:p w14:paraId="70FC732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FDAA71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248E404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1602BF1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182A91F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4C9EEBAB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2A9E40" w14:textId="77777777" w:rsidR="00FE5573" w:rsidRDefault="00FE5573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FE5573" w14:paraId="381A583C" w14:textId="77777777">
              <w:tc>
                <w:tcPr>
                  <w:tcW w:w="300" w:type="dxa"/>
                </w:tcPr>
                <w:p w14:paraId="7E05A495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987F632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2FFCAD03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B86258F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45B8DC8" w14:textId="77777777" w:rsidR="00FE5573" w:rsidRDefault="00FE557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375AF94A" w14:textId="77777777" w:rsidR="00FE5573" w:rsidRDefault="00FE5573">
                  <w:pPr>
                    <w:jc w:val="center"/>
                  </w:pPr>
                </w:p>
              </w:tc>
            </w:tr>
            <w:tr w:rsidR="00FE5573" w14:paraId="4FF9066C" w14:textId="77777777">
              <w:tc>
                <w:tcPr>
                  <w:tcW w:w="300" w:type="dxa"/>
                </w:tcPr>
                <w:p w14:paraId="65B7D32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82C8BCF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FFC5BB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F575B50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556F21D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3932B82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F78422A" w14:textId="77777777" w:rsidR="00FE5573" w:rsidRDefault="00FE5573"/>
        </w:tc>
      </w:tr>
    </w:tbl>
    <w:p w14:paraId="02C3099D" w14:textId="77777777" w:rsidR="00FE5573" w:rsidRDefault="00FE5573"/>
    <w:p w14:paraId="0F5484FC" w14:textId="77777777" w:rsidR="00FE5573" w:rsidRDefault="00000000">
      <w:r>
        <w:rPr>
          <w:b/>
          <w:sz w:val="22"/>
          <w:szCs w:val="22"/>
        </w:rPr>
        <w:t>1.6. Responsabili</w:t>
      </w:r>
    </w:p>
    <w:p w14:paraId="387E6CD3" w14:textId="77777777" w:rsidR="00FE5573" w:rsidRDefault="00000000" w:rsidP="00CF00BF">
      <w:pPr>
        <w:pStyle w:val="BorderedParagraph"/>
        <w:jc w:val="both"/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6521AAC0" w14:textId="77777777" w:rsidR="00580D4D" w:rsidRDefault="00580D4D" w:rsidP="00CF00BF">
      <w:pPr>
        <w:spacing w:after="0"/>
        <w:rPr>
          <w:b/>
          <w:sz w:val="22"/>
          <w:szCs w:val="22"/>
        </w:rPr>
      </w:pPr>
    </w:p>
    <w:p w14:paraId="57A06842" w14:textId="77777777" w:rsidR="00FE5573" w:rsidRDefault="00000000">
      <w:r>
        <w:rPr>
          <w:b/>
          <w:sz w:val="22"/>
          <w:szCs w:val="22"/>
        </w:rPr>
        <w:t>1.7. Datele indicării și desemnării ca ZPB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5"/>
        <w:gridCol w:w="4525"/>
      </w:tblGrid>
      <w:tr w:rsidR="00FE5573" w14:paraId="423E8AD0" w14:textId="77777777" w:rsidTr="001C7B2F">
        <w:tc>
          <w:tcPr>
            <w:tcW w:w="4466" w:type="dxa"/>
          </w:tcPr>
          <w:p w14:paraId="3FCC8405" w14:textId="77777777" w:rsidR="00FE5573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FE5573" w14:paraId="2A42EEA7" w14:textId="77777777">
              <w:tc>
                <w:tcPr>
                  <w:tcW w:w="300" w:type="dxa"/>
                </w:tcPr>
                <w:p w14:paraId="23F177B4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189FD9A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5D29BD1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BB07479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B71193D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CE2221A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E5573" w14:paraId="05E76E27" w14:textId="77777777">
              <w:tc>
                <w:tcPr>
                  <w:tcW w:w="300" w:type="dxa"/>
                </w:tcPr>
                <w:p w14:paraId="64CA40C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23F06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3CA7EA8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A69A157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15F43D3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EB9B87E" w14:textId="77777777" w:rsidR="00FE557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A79805F" w14:textId="77777777" w:rsidR="00FE5573" w:rsidRDefault="00FE5573"/>
        </w:tc>
      </w:tr>
    </w:tbl>
    <w:p w14:paraId="74602048" w14:textId="77777777" w:rsidR="00FE5573" w:rsidRDefault="00FE5573"/>
    <w:p w14:paraId="26C35861" w14:textId="77777777" w:rsidR="00FE5573" w:rsidRDefault="00000000">
      <w:r>
        <w:rPr>
          <w:sz w:val="22"/>
          <w:szCs w:val="22"/>
        </w:rPr>
        <w:t>Referința legală națională a desemnării ZPB:</w:t>
      </w:r>
    </w:p>
    <w:p w14:paraId="2F223C35" w14:textId="77777777" w:rsidR="00FE5573" w:rsidRDefault="00FE5573">
      <w:pPr>
        <w:pStyle w:val="BorderedParagraph"/>
      </w:pPr>
    </w:p>
    <w:p w14:paraId="4F6C9538" w14:textId="77777777" w:rsidR="00FE5573" w:rsidRDefault="00FE5573"/>
    <w:p w14:paraId="13A568A0" w14:textId="77777777" w:rsidR="00FE5573" w:rsidRDefault="00000000">
      <w:pPr>
        <w:jc w:val="center"/>
      </w:pPr>
      <w:r>
        <w:rPr>
          <w:b/>
          <w:sz w:val="22"/>
          <w:szCs w:val="22"/>
        </w:rPr>
        <w:lastRenderedPageBreak/>
        <w:t>2. Localizarea Zonelor Prioritare pentru Biodiversitate (ZPB)</w:t>
      </w:r>
    </w:p>
    <w:p w14:paraId="4BAB8F73" w14:textId="77777777" w:rsidR="00FE5573" w:rsidRDefault="00FE5573"/>
    <w:p w14:paraId="0FAB1A01" w14:textId="77777777" w:rsidR="00FE5573" w:rsidRDefault="00000000">
      <w:r>
        <w:rPr>
          <w:b/>
          <w:sz w:val="22"/>
          <w:szCs w:val="22"/>
        </w:rPr>
        <w:t>2.1. Suprafața totală a ZPB (ha)</w:t>
      </w:r>
    </w:p>
    <w:p w14:paraId="32114911" w14:textId="19BAE5EA" w:rsidR="00FE5573" w:rsidRDefault="007A2B95">
      <w:pPr>
        <w:pStyle w:val="BorderedParagraph"/>
      </w:pPr>
      <w:r>
        <w:rPr>
          <w:sz w:val="22"/>
          <w:szCs w:val="22"/>
        </w:rPr>
        <w:t xml:space="preserve">47,68</w:t>
      </w:r>
    </w:p>
    <w:p w14:paraId="5C2CED90" w14:textId="77777777" w:rsidR="00FE5573" w:rsidRDefault="00FE5573"/>
    <w:p w14:paraId="42A285BA" w14:textId="1EA6500B" w:rsidR="00FE5573" w:rsidRDefault="00000000">
      <w:r>
        <w:rPr>
          <w:b/>
          <w:sz w:val="22"/>
          <w:szCs w:val="22"/>
        </w:rPr>
        <w:t xml:space="preserve">2.2. Procentul ocupat de ZPB din suprafața totală a </w:t>
      </w:r>
      <w:r w:rsidR="006022DE">
        <w:rPr>
          <w:b/>
          <w:sz w:val="22"/>
          <w:szCs w:val="22"/>
        </w:rPr>
        <w:t>ariei naturale protejate</w:t>
      </w:r>
    </w:p>
    <w:p w14:paraId="6FF1174B" w14:textId="127F1F5D" w:rsidR="00FE5573" w:rsidRDefault="0034305F">
      <w:pPr>
        <w:pStyle w:val="BorderedParagraph"/>
      </w:pPr>
      <w:r>
        <w:rPr>
          <w:sz w:val="22"/>
          <w:szCs w:val="22"/>
        </w:rPr>
        <w:t xml:space="preserve">37,06%</w:t>
      </w:r>
      <w:r w:rsidR="00586C9C">
        <w:rPr>
          <w:sz w:val="22"/>
          <w:szCs w:val="22"/>
        </w:rPr>
        <w:t/>
      </w:r>
    </w:p>
    <w:p w14:paraId="0F179993" w14:textId="77777777" w:rsidR="00FE5573" w:rsidRDefault="00FE5573"/>
    <w:p w14:paraId="176B63A9" w14:textId="77777777" w:rsidR="00FE5573" w:rsidRPr="00CC6C3A" w:rsidRDefault="0000000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2.3. Încadrarea ZPB în regiunile </w:t>
      </w:r>
      <w:r w:rsidRPr="00CC6C3A">
        <w:rPr>
          <w:b/>
          <w:sz w:val="22"/>
          <w:szCs w:val="22"/>
        </w:rPr>
        <w:t>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7"/>
        <w:gridCol w:w="444"/>
        <w:gridCol w:w="5379"/>
      </w:tblGrid>
      <w:tr w:rsidR="00FE5573" w:rsidRPr="00CC6C3A" w14:paraId="469225CE" w14:textId="77777777" w:rsidTr="00F26010">
        <w:tc>
          <w:tcPr>
            <w:tcW w:w="3164" w:type="dxa"/>
          </w:tcPr>
          <w:p w14:paraId="0DDB1A45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298B94AC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</w:tcPr>
          <w:p w14:paraId="6AD34886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Numele regiunii</w:t>
            </w:r>
          </w:p>
        </w:tc>
      </w:tr>
      <w:tr w:rsidR="00FE5573" w:rsidRPr="00CC6C3A" w14:paraId="5B45E37F" w14:textId="77777777" w:rsidTr="00F26010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23AE" w14:textId="32D1FDDC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>RO</w:t>
            </w:r>
            <w:r w:rsidR="0034305F">
              <w:rPr>
                <w:sz w:val="22"/>
                <w:szCs w:val="22"/>
              </w:rPr>
              <w:t>21</w:t>
            </w:r>
          </w:p>
        </w:tc>
        <w:tc>
          <w:tcPr>
            <w:tcW w:w="445" w:type="dxa"/>
          </w:tcPr>
          <w:p w14:paraId="5F82ADDD" w14:textId="77777777" w:rsidR="00FE5573" w:rsidRPr="00CC6C3A" w:rsidRDefault="00000000">
            <w:pPr>
              <w:rPr>
                <w:sz w:val="22"/>
                <w:szCs w:val="22"/>
              </w:rPr>
            </w:pPr>
            <w:r w:rsidRPr="00CC6C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4E79B" w14:textId="14FC5221" w:rsidR="00FE5573" w:rsidRPr="00CC6C3A" w:rsidRDefault="003430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Nord-Est</w:t>
            </w:r>
          </w:p>
        </w:tc>
      </w:tr>
    </w:tbl>
    <w:p w14:paraId="23357633" w14:textId="77777777" w:rsidR="00FE5573" w:rsidRDefault="00FE5573"/>
    <w:p w14:paraId="55044E0E" w14:textId="77777777" w:rsidR="00FE5573" w:rsidRDefault="00000000">
      <w:r>
        <w:rPr>
          <w:sz w:val="22"/>
          <w:szCs w:val="22"/>
        </w:rPr>
        <w:t>Numele Județului/Județelor</w:t>
      </w:r>
    </w:p>
    <w:p w14:paraId="21334C86" w14:textId="743D58F2" w:rsidR="00FE5573" w:rsidRDefault="0034305F">
      <w:pPr>
        <w:pStyle w:val="BorderedParagraph"/>
      </w:pPr>
      <w:r>
        <w:rPr>
          <w:sz w:val="22"/>
          <w:szCs w:val="22"/>
        </w:rPr>
        <w:t>Bacău</w:t>
      </w:r>
    </w:p>
    <w:p w14:paraId="480B7790" w14:textId="77777777" w:rsidR="00FE5573" w:rsidRDefault="00FE5573"/>
    <w:p w14:paraId="7AF6A2B4" w14:textId="77777777" w:rsidR="00FE5573" w:rsidRDefault="00000000">
      <w:r>
        <w:rPr>
          <w:b/>
          <w:sz w:val="22"/>
          <w:szCs w:val="22"/>
        </w:rPr>
        <w:t>2.4. Încadrarea ZPB în regiunile biogeografice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8"/>
        <w:gridCol w:w="47"/>
        <w:gridCol w:w="3002"/>
        <w:gridCol w:w="47"/>
        <w:gridCol w:w="2956"/>
      </w:tblGrid>
      <w:tr w:rsidR="00FE5573" w14:paraId="33A3AFC6" w14:textId="77777777" w:rsidTr="00F26010">
        <w:tc>
          <w:tcPr>
            <w:tcW w:w="2935" w:type="dxa"/>
          </w:tcPr>
          <w:p w14:paraId="62CCD9F6" w14:textId="42383D97" w:rsidR="00FE5573" w:rsidRDefault="00EA6135">
            <w:r>
              <w:rPr>
                <w:sz w:val="22"/>
                <w:szCs w:val="22"/>
              </w:rPr>
              <w:t>☑</w:t>
            </w:r>
            <w:r w:rsidR="00000000">
              <w:rPr>
                <w:sz w:val="22"/>
                <w:szCs w:val="22"/>
              </w:rPr>
              <w:t xml:space="preserve"> Alpină </w:t>
            </w:r>
            <w:r>
              <w:rPr>
                <w:sz w:val="22"/>
                <w:szCs w:val="22"/>
              </w:rPr>
              <w:t>100</w:t>
            </w:r>
            <w:r w:rsidR="00000000">
              <w:rPr>
                <w:sz w:val="22"/>
                <w:szCs w:val="22"/>
              </w:rPr>
              <w:t>%</w:t>
            </w:r>
          </w:p>
        </w:tc>
        <w:tc>
          <w:tcPr>
            <w:tcW w:w="47" w:type="dxa"/>
          </w:tcPr>
          <w:p w14:paraId="67D294E5" w14:textId="77777777" w:rsidR="00FE5573" w:rsidRDefault="00FE5573"/>
        </w:tc>
        <w:tc>
          <w:tcPr>
            <w:tcW w:w="3008" w:type="dxa"/>
          </w:tcPr>
          <w:p w14:paraId="14A70FED" w14:textId="63715519" w:rsidR="00FE5573" w:rsidRDefault="00EA6135">
            <w:r>
              <w:rPr>
                <w:sz w:val="22"/>
                <w:szCs w:val="22"/>
              </w:rPr>
              <w:t>☐</w:t>
            </w:r>
            <w:r w:rsidR="00000000">
              <w:rPr>
                <w:sz w:val="22"/>
                <w:szCs w:val="22"/>
              </w:rPr>
              <w:t xml:space="preserve"> Continentală 100%</w:t>
            </w:r>
          </w:p>
        </w:tc>
        <w:tc>
          <w:tcPr>
            <w:tcW w:w="47" w:type="dxa"/>
          </w:tcPr>
          <w:p w14:paraId="681ABECD" w14:textId="77777777" w:rsidR="00FE5573" w:rsidRDefault="00FE5573"/>
        </w:tc>
        <w:tc>
          <w:tcPr>
            <w:tcW w:w="2963" w:type="dxa"/>
          </w:tcPr>
          <w:p w14:paraId="6516B827" w14:textId="77777777" w:rsidR="00FE5573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FE5573" w14:paraId="32D45029" w14:textId="77777777" w:rsidTr="00F26010">
        <w:tc>
          <w:tcPr>
            <w:tcW w:w="2935" w:type="dxa"/>
          </w:tcPr>
          <w:p w14:paraId="299AFF38" w14:textId="77777777" w:rsidR="00FE5573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3A3DDB57" w14:textId="77777777" w:rsidR="00FE5573" w:rsidRDefault="00FE5573"/>
        </w:tc>
        <w:tc>
          <w:tcPr>
            <w:tcW w:w="3008" w:type="dxa"/>
          </w:tcPr>
          <w:p w14:paraId="721463D5" w14:textId="77777777" w:rsidR="00FE5573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1346CA4F" w14:textId="77777777" w:rsidR="00FE5573" w:rsidRDefault="00FE5573"/>
        </w:tc>
        <w:tc>
          <w:tcPr>
            <w:tcW w:w="2963" w:type="dxa"/>
          </w:tcPr>
          <w:p w14:paraId="1DCBE9C8" w14:textId="77777777" w:rsidR="00FE5573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1613F8B5" w14:textId="77777777" w:rsidR="00FE5573" w:rsidRDefault="00FE5573" w:rsidP="008734AA">
      <w:pPr>
        <w:spacing w:after="0"/>
      </w:pPr>
    </w:p>
    <w:p w14:paraId="1738F9FE" w14:textId="77777777" w:rsidR="00FE5573" w:rsidRDefault="00FE5573"/>
    <w:p w14:paraId="7FDB4EA0" w14:textId="5137F78B" w:rsidR="00FE5573" w:rsidRDefault="00000000">
      <w:pPr>
        <w:jc w:val="center"/>
      </w:pPr>
      <w:r>
        <w:rPr>
          <w:b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sz w:val="22"/>
          <w:szCs w:val="22"/>
        </w:rPr>
        <w:t xml:space="preserve"> pe teritoriul ariei naturale protejate</w:t>
      </w:r>
    </w:p>
    <w:p w14:paraId="1B6449A9" w14:textId="77777777" w:rsidR="00FE5573" w:rsidRDefault="00FE5573"/>
    <w:p w14:paraId="716AA3D8" w14:textId="1A39A199" w:rsidR="00FE5573" w:rsidRDefault="00000000">
      <w:r>
        <w:rPr>
          <w:b/>
          <w:sz w:val="22"/>
          <w:szCs w:val="22"/>
        </w:rPr>
        <w:t>3.1. Numărul Zonelor Prioritare pentru Biodiversitate distincte de pe teritoriul ariei naturale protejate:</w:t>
      </w:r>
    </w:p>
    <w:p w14:paraId="231C924D" w14:textId="77777777" w:rsidR="00FE5573" w:rsidRDefault="00000000">
      <w:pPr>
        <w:pStyle w:val="BorderedParagraph"/>
      </w:pPr>
      <w:r>
        <w:rPr>
          <w:sz w:val="22"/>
          <w:szCs w:val="22"/>
        </w:rPr>
        <w:t>1</w:t>
      </w:r>
    </w:p>
    <w:p w14:paraId="1A255F21" w14:textId="77777777" w:rsidR="00FE5573" w:rsidRDefault="00FE5573"/>
    <w:p w14:paraId="26BF2F96" w14:textId="77777777" w:rsidR="00FE5573" w:rsidRDefault="00000000">
      <w:r>
        <w:rPr>
          <w:b/>
          <w:sz w:val="22"/>
          <w:szCs w:val="22"/>
        </w:rPr>
        <w:t>3.2. Descrierea Zonelor Prioritare pentru Biodiversitate distincte</w:t>
      </w:r>
    </w:p>
    <w:p w14:paraId="0F91429F" w14:textId="77777777" w:rsidR="00FE5573" w:rsidRDefault="00000000">
      <w:r>
        <w:rPr>
          <w:b/>
          <w:sz w:val="22"/>
          <w:szCs w:val="22"/>
        </w:rPr>
        <w:t xml:space="preserve">3.2.1. Zona Prioritară pentru Biodiversitate nr. 1</w:t>
      </w:r>
    </w:p>
    <w:p w14:paraId="52B578EB" w14:textId="77777777" w:rsidR="00FE5573" w:rsidRDefault="00000000">
      <w:r>
        <w:rPr>
          <w:b/>
          <w:sz w:val="22"/>
          <w:szCs w:val="22"/>
        </w:rPr>
        <w:t xml:space="preserve">3.2.1.1. Cod Zona Prioritară pentru Biodiversitate nr. 1</w:t>
      </w:r>
    </w:p>
    <w:p w14:paraId="16ECC131" w14:textId="77777777" w:rsidR="00FE5573" w:rsidRDefault="00360214">
      <w:pPr>
        <w:pStyle w:val="BorderedParagraph"/>
      </w:pPr>
      <w:r>
        <w:rPr>
          <w:sz w:val="22"/>
          <w:szCs w:val="22"/>
        </w:rPr>
        <w:t>ZPB1</w:t>
      </w:r>
    </w:p>
    <w:p w14:paraId="13BC24E8" w14:textId="77777777" w:rsidR="00FE5573" w:rsidRDefault="00FE5573"/>
    <w:p w14:paraId="33E0A349" w14:textId="77777777" w:rsidR="00FE5573" w:rsidRDefault="00000000">
      <w:r>
        <w:rPr>
          <w:b/>
          <w:sz w:val="22"/>
          <w:szCs w:val="22"/>
        </w:rPr>
        <w:lastRenderedPageBreak/>
        <w:t xml:space="preserve">3.2.1.2.  Detalii privind Zona Prioritară pentru Biodiversitate nr. 1</w:t>
      </w:r>
    </w:p>
    <w:p w14:paraId="4BE4FA8A" w14:textId="77777777" w:rsidR="00FE5573" w:rsidRDefault="00000000">
      <w:r>
        <w:rPr>
          <w:sz w:val="22"/>
          <w:szCs w:val="22"/>
        </w:rPr>
        <w:t>Suprafața totală a ZPB (ha)</w:t>
      </w:r>
    </w:p>
    <w:p w14:paraId="2A6C63DD" w14:textId="1DC1AEF3" w:rsidR="00711BDA" w:rsidRDefault="00083FD7" w:rsidP="00711BDA">
      <w:pPr>
        <w:pStyle w:val="BorderedParagraph"/>
      </w:pPr>
      <w:r>
        <w:rPr>
          <w:sz w:val="22"/>
          <w:szCs w:val="22"/>
        </w:rPr>
        <w:t xml:space="preserve">47,68</w:t>
      </w:r>
    </w:p>
    <w:p w14:paraId="7D699FF1" w14:textId="77777777" w:rsidR="00FE5573" w:rsidRDefault="00000000">
      <w:r>
        <w:rPr>
          <w:sz w:val="22"/>
          <w:szCs w:val="22"/>
        </w:rPr>
        <w:t>Documente relevante în raport cu ZPB</w:t>
      </w:r>
    </w:p>
    <w:p w14:paraId="75C83347" w14:textId="77777777" w:rsidR="0034305F" w:rsidRDefault="00F45E64" w:rsidP="0034305F">
      <w:pPr>
        <w:pStyle w:val="BorderedParagraph"/>
        <w:jc w:val="both"/>
        <w:rPr>
          <w:sz w:val="22"/>
          <w:szCs w:val="22"/>
        </w:rPr>
      </w:pPr>
      <w:r>
        <w:rPr>
          <w:sz w:val="22"/>
          <w:szCs w:val="22"/>
        </w:rPr>
        <w:t>Legea nr. 5/2000 privind aprobarea Planului de amenajare a teritoriului național – Secțiunea a III-a – zone protejate, cu modificările și completările ulterioare</w:t>
      </w:r>
      <w:r w:rsidR="00CC6C3A">
        <w:rPr>
          <w:sz w:val="22"/>
          <w:szCs w:val="22"/>
        </w:rPr>
        <w:t>:</w:t>
      </w:r>
      <w:r w:rsidR="00CC6C3A" w:rsidRPr="00CC6C3A">
        <w:t xml:space="preserve"> </w:t>
      </w:r>
      <w:r w:rsidR="0034305F" w:rsidRPr="0034305F">
        <w:rPr>
          <w:sz w:val="22"/>
          <w:szCs w:val="22"/>
        </w:rPr>
        <w:t>RONPA0856</w:t>
      </w:r>
      <w:r w:rsidR="0034305F">
        <w:rPr>
          <w:sz w:val="22"/>
          <w:szCs w:val="22"/>
        </w:rPr>
        <w:t xml:space="preserve"> </w:t>
      </w:r>
      <w:r w:rsidR="0034305F" w:rsidRPr="0034305F">
        <w:rPr>
          <w:sz w:val="22"/>
          <w:szCs w:val="22"/>
        </w:rPr>
        <w:t>Măgura - Târgu Ocna</w:t>
      </w:r>
      <w:r w:rsidR="0034305F">
        <w:rPr>
          <w:sz w:val="22"/>
          <w:szCs w:val="22"/>
        </w:rPr>
        <w:t>;</w:t>
      </w:r>
    </w:p>
    <w:p w14:paraId="05AC51F4" w14:textId="6ACC621A" w:rsidR="00976D25" w:rsidRDefault="00976D25" w:rsidP="0034305F">
      <w:pPr>
        <w:pStyle w:val="BorderedParagraph"/>
        <w:jc w:val="both"/>
        <w:rPr>
          <w:sz w:val="22"/>
          <w:szCs w:val="22"/>
        </w:rPr>
      </w:pPr>
      <w:r w:rsidRPr="00976D25">
        <w:rPr>
          <w:sz w:val="22"/>
          <w:szCs w:val="22"/>
        </w:rPr>
        <w:t>Hotărârea Guvernului nr. 2151/2004 privind instituirea regimului de arie naturală protejată pentru noi zone</w:t>
      </w:r>
      <w:r>
        <w:rPr>
          <w:sz w:val="22"/>
          <w:szCs w:val="22"/>
        </w:rPr>
        <w:t>;</w:t>
      </w:r>
    </w:p>
    <w:p w14:paraId="3B392831" w14:textId="4770E5CD" w:rsidR="00CC6C3A" w:rsidRDefault="00CC6C3A" w:rsidP="0034305F">
      <w:pPr>
        <w:pStyle w:val="BorderedParagraph"/>
        <w:jc w:val="both"/>
        <w:rPr>
          <w:sz w:val="22"/>
          <w:szCs w:val="22"/>
        </w:rPr>
      </w:pPr>
      <w:r w:rsidRPr="00CC6C3A">
        <w:rPr>
          <w:sz w:val="22"/>
          <w:szCs w:val="22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  <w:r w:rsidR="0034305F">
        <w:rPr>
          <w:sz w:val="22"/>
          <w:szCs w:val="22"/>
        </w:rPr>
        <w:t/>
      </w:r>
    </w:p>
    <w:p w14:paraId="3CFA497C" w14:textId="0B4B551D" w:rsidR="0034305F" w:rsidRDefault="0034305F" w:rsidP="0034305F">
      <w:pPr>
        <w:pStyle w:val="BorderedParagraph"/>
        <w:jc w:val="both"/>
        <w:rPr>
          <w:sz w:val="22"/>
          <w:szCs w:val="22"/>
        </w:rPr>
      </w:pPr>
      <w:r w:rsidRPr="0034305F">
        <w:rPr>
          <w:sz w:val="22"/>
          <w:szCs w:val="22"/>
        </w:rPr>
        <w:t>Ordinul ministrului mediului, apelor și pădurilor nr. 1004/2016 privind aprobarea Planului de management al sit ului Natura 2000 ROSCI0318 Măgura Târgu Ocna</w:t>
      </w:r>
      <w:r>
        <w:rPr>
          <w:sz w:val="22"/>
          <w:szCs w:val="22"/>
        </w:rPr>
        <w:t>;</w:t>
      </w:r>
    </w:p>
    <w:p w14:paraId="3E7126C1" w14:textId="2EC906BD" w:rsidR="00CC6C3A" w:rsidRDefault="00837BDA" w:rsidP="00CC6C3A">
      <w:pPr>
        <w:pStyle w:val="BorderedParagraph"/>
        <w:jc w:val="both"/>
        <w:rPr>
          <w:sz w:val="22"/>
          <w:szCs w:val="22"/>
        </w:rPr>
      </w:pPr>
      <w:r w:rsidRPr="00837BDA"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7A9235F2" w14:textId="77777777" w:rsidR="00723886" w:rsidRDefault="00723886" w:rsidP="009A1E26">
      <w:pPr>
        <w:spacing w:after="0"/>
        <w:rPr>
          <w:sz w:val="22"/>
          <w:szCs w:val="22"/>
        </w:rPr>
      </w:pPr>
    </w:p>
    <w:p w14:paraId="562C8FAE" w14:textId="77777777" w:rsidR="00FE5573" w:rsidRDefault="00000000">
      <w:r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7"/>
        <w:gridCol w:w="4627"/>
      </w:tblGrid>
      <w:tr w:rsidR="00FE5573" w14:paraId="3DCD71C7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EF57" w14:textId="77777777" w:rsidR="00FE5573" w:rsidRDefault="00000000"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8A04" w14:textId="77777777" w:rsidR="00FE5573" w:rsidRDefault="00000000"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FE5573" w14:paraId="1F100A2B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AD39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C1F0D" w14:textId="04F03184" w:rsidR="00F3104C" w:rsidRPr="00E6709A" w:rsidRDefault="00000000" w:rsidP="00EA6135">
            <w:pPr>
              <w:jc w:val="both"/>
              <w:rPr>
                <w:i/>
                <w:iCs/>
                <w:sz w:val="22"/>
                <w:szCs w:val="22"/>
              </w:rPr>
            </w:pPr>
            <w:r w:rsidRPr="00E6709A">
              <w:rPr>
                <w:b/>
                <w:bCs/>
                <w:i/>
                <w:iCs/>
                <w:sz w:val="22"/>
                <w:szCs w:val="22"/>
              </w:rPr>
              <w:t xml:space="preserve">Habitate de păduri </w:t>
            </w:r>
            <w:r w:rsidR="00976D25">
              <w:rPr>
                <w:b/>
                <w:bCs/>
                <w:i/>
                <w:iCs/>
                <w:sz w:val="22"/>
                <w:szCs w:val="22"/>
              </w:rPr>
              <w:t>temperate europene</w:t>
            </w:r>
            <w:r w:rsidRPr="00E6709A">
              <w:rPr>
                <w:b/>
                <w:bCs/>
                <w:i/>
                <w:iCs/>
                <w:sz w:val="22"/>
                <w:szCs w:val="22"/>
              </w:rPr>
              <w:t xml:space="preserve">: </w:t>
            </w:r>
            <w:r w:rsidR="00976D25" w:rsidRPr="00976D25">
              <w:rPr>
                <w:i/>
                <w:iCs/>
                <w:sz w:val="22"/>
                <w:szCs w:val="22"/>
              </w:rPr>
              <w:t>9110 Păduri de fag de tip Luzulo-Fagetum</w:t>
            </w:r>
          </w:p>
        </w:tc>
      </w:tr>
      <w:tr w:rsidR="00FE5573" w14:paraId="03356C8C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2E24C" w14:textId="77777777" w:rsidR="00FE5573" w:rsidRDefault="00000000" w:rsidP="00296453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1311" w14:textId="586CBC75" w:rsidR="005D0212" w:rsidRPr="005D0212" w:rsidRDefault="005D0212" w:rsidP="00296453">
            <w:pPr>
              <w:spacing w:after="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proofErr w:type="spellStart"/>
            <w:r w:rsidRPr="005D0212">
              <w:rPr>
                <w:b/>
                <w:bCs/>
                <w:i/>
                <w:iCs/>
                <w:sz w:val="22"/>
                <w:szCs w:val="22"/>
                <w:lang w:val="en-US"/>
              </w:rPr>
              <w:t>Mamifere</w:t>
            </w:r>
            <w:proofErr w:type="spellEnd"/>
            <w:r w:rsidRPr="005D0212">
              <w:rPr>
                <w:b/>
                <w:bCs/>
                <w:i/>
                <w:iCs/>
                <w:sz w:val="22"/>
                <w:szCs w:val="22"/>
                <w:lang w:val="en-US"/>
              </w:rPr>
              <w:t>:</w:t>
            </w:r>
          </w:p>
          <w:p w14:paraId="2F1044EB" w14:textId="77777777" w:rsidR="00E6709A" w:rsidRDefault="00E6709A" w:rsidP="00E6709A">
            <w:pPr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E6709A">
              <w:rPr>
                <w:i/>
                <w:iCs/>
                <w:sz w:val="22"/>
                <w:szCs w:val="22"/>
                <w:lang w:val="en-US"/>
              </w:rPr>
              <w:t>1354* Ursus arctos</w:t>
            </w:r>
          </w:p>
          <w:p w14:paraId="2384FF1D" w14:textId="4E54C78D" w:rsidR="00E6709A" w:rsidRPr="00E6709A" w:rsidRDefault="00E6709A" w:rsidP="00E6709A">
            <w:pPr>
              <w:spacing w:after="0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Amfibieni</w:t>
            </w:r>
            <w:proofErr w:type="spellEnd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:</w:t>
            </w:r>
          </w:p>
          <w:p w14:paraId="0B2EDE4D" w14:textId="77777777" w:rsidR="005D0212" w:rsidRDefault="00E6709A" w:rsidP="00E6709A">
            <w:pPr>
              <w:spacing w:after="0"/>
              <w:rPr>
                <w:i/>
                <w:iCs/>
                <w:sz w:val="22"/>
                <w:szCs w:val="22"/>
                <w:lang w:val="en-US"/>
              </w:rPr>
            </w:pPr>
            <w:r w:rsidRPr="00E6709A">
              <w:rPr>
                <w:i/>
                <w:iCs/>
                <w:sz w:val="22"/>
                <w:szCs w:val="22"/>
                <w:lang w:val="en-US"/>
              </w:rPr>
              <w:t xml:space="preserve">1193 </w:t>
            </w:r>
            <w:proofErr w:type="spellStart"/>
            <w:r w:rsidRPr="00E6709A">
              <w:rPr>
                <w:i/>
                <w:iCs/>
                <w:sz w:val="22"/>
                <w:szCs w:val="22"/>
                <w:lang w:val="en-US"/>
              </w:rPr>
              <w:t>Bombina</w:t>
            </w:r>
            <w:proofErr w:type="spellEnd"/>
            <w:r w:rsidRPr="00E6709A">
              <w:rPr>
                <w:i/>
                <w:iCs/>
                <w:sz w:val="22"/>
                <w:szCs w:val="22"/>
                <w:lang w:val="en-US"/>
              </w:rPr>
              <w:t xml:space="preserve"> variegata</w:t>
            </w:r>
          </w:p>
          <w:p w14:paraId="16A641C2" w14:textId="372BA653" w:rsidR="00976D25" w:rsidRPr="005D0212" w:rsidRDefault="00976D25" w:rsidP="00E6709A">
            <w:pPr>
              <w:spacing w:after="0"/>
              <w:rPr>
                <w:i/>
                <w:iCs/>
                <w:sz w:val="22"/>
                <w:szCs w:val="22"/>
              </w:rPr>
            </w:pPr>
            <w:r w:rsidRPr="00976D25">
              <w:rPr>
                <w:i/>
                <w:iCs/>
                <w:sz w:val="22"/>
                <w:szCs w:val="22"/>
              </w:rPr>
              <w:t>1166 Triturus cristatus</w:t>
            </w:r>
          </w:p>
        </w:tc>
      </w:tr>
      <w:tr w:rsidR="00FE5573" w14:paraId="40CAFB53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1EBC3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4B13" w14:textId="50E33A45" w:rsidR="00E6709A" w:rsidRDefault="00976D25" w:rsidP="008E5AC7">
            <w:pPr>
              <w:spacing w:after="0"/>
              <w:jc w:val="both"/>
              <w:rPr>
                <w:sz w:val="22"/>
                <w:szCs w:val="22"/>
              </w:rPr>
            </w:pPr>
            <w:r w:rsidRPr="00976D25">
              <w:rPr>
                <w:sz w:val="22"/>
                <w:szCs w:val="22"/>
              </w:rPr>
              <w:t xml:space="preserve">Pădurea Târgu Ocna constituie un eșantion reprezentativ de făgete acidofile din Podișul Moldovei/avanposturile Carpaților Orientali, remarcabilă prin prezența habitatului de păduri de fag de tip Luzulo-Fagetum, dezvoltat pe soluri scheletice și sărace în baze. Această matrice forestieră compactă, deși relativ restrânsă ca suprafață, asigură o zonă stabilă de liniște, adăpost și hrănire pentru urs, specie prioritară de interes comunitar care utilizează situl ca nod de conectivitate în deplasările sale inter-biogeografice. Sub coronamentul forestier, relieful fragmentat favorizează menținerea unei rețele cruciale de micro-habitate acvatice, precum izvoare de coastă, băltiri temporare și </w:t>
            </w:r>
            <w:r w:rsidRPr="00976D25">
              <w:rPr>
                <w:sz w:val="22"/>
                <w:szCs w:val="22"/>
              </w:rPr>
              <w:lastRenderedPageBreak/>
              <w:t>făgașe umede. Aceste nișe hidrice nepoluate sunt vitale pentru reproducerea și supraviețuirea unor populații vulnerabile de amfibieni protejați, incluzând ivorașul cu burta galben</w:t>
            </w:r>
            <w:r>
              <w:rPr>
                <w:sz w:val="22"/>
                <w:szCs w:val="22"/>
              </w:rPr>
              <w:t>ă</w:t>
            </w:r>
            <w:r w:rsidRPr="00976D25">
              <w:rPr>
                <w:sz w:val="22"/>
                <w:szCs w:val="22"/>
              </w:rPr>
              <w:t xml:space="preserve"> și tritonul cu creastă. Prin asamblajul său structural, rezervația joacă un rol ecologic major ca refugiu de biodiversitate și coridor biologic într-un peisaj supus presiunilor antropice.</w:t>
            </w:r>
          </w:p>
          <w:p w14:paraId="000E5477" w14:textId="5D1CCF5F" w:rsidR="00A95EC2" w:rsidRPr="008E5AC7" w:rsidRDefault="00A95EC2" w:rsidP="008E5AC7">
            <w:pPr>
              <w:spacing w:after="0"/>
              <w:jc w:val="both"/>
              <w:rPr>
                <w:sz w:val="22"/>
                <w:szCs w:val="22"/>
              </w:rPr>
            </w:pPr>
            <w:r w:rsidRPr="00A95EC2">
              <w:rPr>
                <w:sz w:val="22"/>
                <w:szCs w:val="22"/>
              </w:rPr>
              <w:t>Desemnarea are la bază valoarea ecologică ridicată a habitatelor și speciilor de interes conservativ asociate ecosistemelor forestiere.</w:t>
            </w:r>
          </w:p>
        </w:tc>
      </w:tr>
      <w:tr w:rsidR="00FE5573" w14:paraId="36235C8F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6B6E" w14:textId="77777777" w:rsidR="00FE5573" w:rsidRDefault="00000000" w:rsidP="008E5AC7">
            <w:pPr>
              <w:spacing w:after="0"/>
            </w:pPr>
            <w:r>
              <w:rPr>
                <w:sz w:val="22"/>
                <w:szCs w:val="22"/>
              </w:rPr>
              <w:lastRenderedPageBreak/>
              <w:t>Presiuni semnificative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3EFE" w14:textId="06649E62" w:rsidR="00FE5573" w:rsidRDefault="00E6709A" w:rsidP="008E5AC7">
            <w:pPr>
              <w:spacing w:after="0"/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FE5573" w14:paraId="61721D99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29BF7" w14:textId="77777777" w:rsidR="00FE5573" w:rsidRDefault="00360214"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207C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27C42BA9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2BCBBA7A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41BDAA1F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24342BE6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0084D8B8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037ACD3C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192027BB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1A0E10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13E469B7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3CB85DAA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 xml:space="preserve">1. Fără intervenții asupra structurii pădurii: nu se aplică lucrări de exploatare sau lucrări care modifică structura/compoziția arboretului; </w:t>
            </w:r>
            <w:r w:rsidRPr="00F33589">
              <w:rPr>
                <w:sz w:val="22"/>
                <w:szCs w:val="22"/>
              </w:rPr>
              <w:lastRenderedPageBreak/>
              <w:t>evoluția este lăsată pe baza proceselor naturale.</w:t>
            </w:r>
          </w:p>
          <w:p w14:paraId="07EE2589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5622B3D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C591180" w14:textId="77777777" w:rsidR="00A95EC2" w:rsidRPr="00F33589" w:rsidRDefault="00A95EC2" w:rsidP="00A95EC2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53E05D8F" w14:textId="719EF8CE" w:rsidR="00F3104C" w:rsidRPr="00A95EC2" w:rsidRDefault="00A95EC2" w:rsidP="00095DC7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</w:t>
            </w:r>
            <w:r>
              <w:rPr>
                <w:sz w:val="22"/>
                <w:szCs w:val="22"/>
              </w:rPr>
              <w:t>.</w:t>
            </w:r>
          </w:p>
        </w:tc>
      </w:tr>
      <w:tr w:rsidR="00FE5573" w14:paraId="5CFCF238" w14:textId="77777777" w:rsidTr="00F26010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70F0" w14:textId="77777777" w:rsidR="00FE5573" w:rsidRDefault="00000000">
            <w:r>
              <w:rPr>
                <w:sz w:val="22"/>
                <w:szCs w:val="22"/>
              </w:rPr>
              <w:lastRenderedPageBreak/>
              <w:t xml:space="preserve">Tipul de proprietate </w:t>
            </w:r>
          </w:p>
        </w:tc>
        <w:tc>
          <w:tcPr>
            <w:tcW w:w="4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798C8" w14:textId="7ABBE9A0" w:rsidR="00FE5573" w:rsidRDefault="00095DC7">
            <w:r>
              <w:rPr>
                <w:sz w:val="22"/>
                <w:szCs w:val="22"/>
              </w:rPr>
              <w:t xml:space="preserve">Publică </w:t>
            </w:r>
          </w:p>
        </w:tc>
      </w:tr>
    </w:tbl>
    <w:p w14:paraId="6EE525B5" w14:textId="77777777" w:rsidR="00FE5573" w:rsidRDefault="00FE5573"/>
    <w:p w14:paraId="67E48903" w14:textId="77777777" w:rsidR="00FE5573" w:rsidRDefault="00000000">
      <w:r>
        <w:rPr>
          <w:b/>
          <w:sz w:val="22"/>
          <w:szCs w:val="22"/>
        </w:rPr>
        <w:t xml:space="preserve">3.3. Bibliografie </w:t>
      </w:r>
    </w:p>
    <w:p w14:paraId="020D7DA9" w14:textId="5A9A623B" w:rsidR="00976D25" w:rsidRPr="00830A6A" w:rsidRDefault="00976D25" w:rsidP="00E6709A">
      <w:pPr>
        <w:pStyle w:val="BorderedParagraph"/>
        <w:jc w:val="both"/>
        <w:rPr>
          <w:sz w:val="22"/>
          <w:szCs w:val="22"/>
        </w:rPr>
      </w:pPr>
      <w:r w:rsidRPr="00976D25">
        <w:rPr>
          <w:sz w:val="22"/>
          <w:szCs w:val="22"/>
        </w:rPr>
        <w:t>Iftime, A., Gherghel, I., Ghiurcă, D., 2008. Contribution to the knowledge of the herpetofauna of the Bacău County - România. Trav. Mus. Hist. Nat. „Gr. Antipa”, LI, p. 243-253</w:t>
      </w:r>
    </w:p>
    <w:p w14:paraId="524D3C77" w14:textId="77777777" w:rsidR="00FE5573" w:rsidRDefault="00FE5573" w:rsidP="008734AA">
      <w:pPr>
        <w:spacing w:after="0"/>
      </w:pPr>
    </w:p>
    <w:p w14:paraId="78158CE6" w14:textId="77777777" w:rsidR="00622F1C" w:rsidRDefault="00622F1C"/>
    <w:p w14:paraId="6DCB546E" w14:textId="77777777" w:rsidR="00FE5573" w:rsidRDefault="00000000">
      <w:pPr>
        <w:jc w:val="center"/>
      </w:pPr>
      <w:r>
        <w:rPr>
          <w:b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sz w:val="22"/>
          <w:szCs w:val="22"/>
        </w:rPr>
        <w:t xml:space="preserve"> Zonelor Prioritare pentru Biodiversitate</w:t>
      </w:r>
    </w:p>
    <w:p w14:paraId="2C72E9FC" w14:textId="77777777" w:rsidR="00FE5573" w:rsidRDefault="00FE5573" w:rsidP="008734AA">
      <w:pPr>
        <w:spacing w:after="0"/>
      </w:pPr>
    </w:p>
    <w:p w14:paraId="4F874349" w14:textId="77777777" w:rsidR="00FE5573" w:rsidRDefault="00000000">
      <w:r>
        <w:rPr>
          <w:sz w:val="22"/>
          <w:szCs w:val="22"/>
        </w:rPr>
        <w:t>Detalii privind consultările publice realizate:</w:t>
      </w:r>
    </w:p>
    <w:p w14:paraId="48AE5F87" w14:textId="77777777" w:rsidR="00F70CEF" w:rsidRPr="00F70CEF" w:rsidRDefault="00F70CEF" w:rsidP="00F70CEF">
      <w:pPr>
        <w:pStyle w:val="BorderedParagraph"/>
        <w:spacing w:after="0"/>
        <w:jc w:val="both"/>
        <w:rPr>
          <w:sz w:val="22"/>
          <w:szCs w:val="22"/>
        </w:rPr>
      </w:pPr>
      <w:r w:rsidRPr="00F70CEF">
        <w:rPr>
          <w:sz w:val="22"/>
          <w:szCs w:val="22"/>
        </w:rPr>
        <w:t>Consultările publice au fost realizate la: 17 martie 2025 – Bacău, 4 aprilie 2025 – DS Bacău.</w:t>
      </w:r>
    </w:p>
    <w:p w14:paraId="4534BA4B" w14:textId="649387C5" w:rsidR="00786D2A" w:rsidRPr="00530ADE" w:rsidRDefault="00F70CEF" w:rsidP="00F70CEF">
      <w:pPr>
        <w:pStyle w:val="BorderedParagraph"/>
        <w:spacing w:after="0"/>
        <w:jc w:val="both"/>
        <w:rPr>
          <w:sz w:val="22"/>
          <w:szCs w:val="22"/>
        </w:rPr>
      </w:pPr>
      <w:r w:rsidRPr="00F70CEF">
        <w:rPr>
          <w:sz w:val="22"/>
          <w:szCs w:val="22"/>
        </w:rPr>
        <w:t>Ulterior, în cadrul procesului de consultare extins la nivel național, au avut loc consultări suplimentară online în data de 23 ianuarie 2026 cu participarea factorilor interesați relevanți din județul Bacău</w:t>
      </w:r>
    </w:p>
    <w:p w14:paraId="12DBA1F8" w14:textId="77777777" w:rsidR="00F130A9" w:rsidRDefault="00E35FAD" w:rsidP="00E35FAD">
      <w:pPr>
        <w:tabs>
          <w:tab w:val="left" w:pos="3576"/>
        </w:tabs>
      </w:pPr>
      <w:r>
        <w:tab/>
      </w:r>
    </w:p>
    <w:p w14:paraId="211F8066" w14:textId="77777777" w:rsidR="006022DE" w:rsidRDefault="006022DE" w:rsidP="00F26010">
      <w:pPr>
        <w:jc w:val="center"/>
        <w:rPr>
          <w:b/>
          <w:sz w:val="22"/>
          <w:szCs w:val="22"/>
        </w:rPr>
      </w:pPr>
    </w:p>
    <w:p w14:paraId="60734D9E" w14:textId="77777777" w:rsidR="006022DE" w:rsidRDefault="006022DE" w:rsidP="00F26010">
      <w:pPr>
        <w:jc w:val="center"/>
        <w:rPr>
          <w:b/>
          <w:sz w:val="22"/>
          <w:szCs w:val="22"/>
        </w:rPr>
      </w:pPr>
    </w:p>
    <w:p w14:paraId="0EE16EF4" w14:textId="508D86A5" w:rsidR="00FE5573" w:rsidRDefault="00000000" w:rsidP="00F260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Harta Zonelor Prioritare pentru Biodiversitate</w:t>
      </w:r>
    </w:p>
    <w:p w14:paraId="387D5740" w14:textId="77777777" w:rsidR="00B10A52" w:rsidRPr="00B10A52" w:rsidRDefault="00B10A52" w:rsidP="00B10A52">
      <w:pPr>
        <w:rPr>
          <w:sz w:val="22"/>
          <w:szCs w:val="22"/>
          <w:lang w:val="en-US"/>
        </w:rPr>
      </w:pPr>
      <w:proofErr w:type="spellStart"/>
      <w:r w:rsidRPr="00B10A52">
        <w:rPr>
          <w:sz w:val="22"/>
          <w:szCs w:val="22"/>
          <w:lang w:val="en-US"/>
        </w:rPr>
        <w:t>Limitele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Zonelor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Prioritare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pentru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Biodiversitate</w:t>
      </w:r>
      <w:proofErr w:type="spellEnd"/>
      <w:r w:rsidRPr="00B10A52">
        <w:rPr>
          <w:sz w:val="22"/>
          <w:szCs w:val="22"/>
          <w:lang w:val="en-US"/>
        </w:rPr>
        <w:t xml:space="preserve"> sunt </w:t>
      </w:r>
      <w:proofErr w:type="spellStart"/>
      <w:r w:rsidRPr="00B10A52">
        <w:rPr>
          <w:sz w:val="22"/>
          <w:szCs w:val="22"/>
          <w:lang w:val="en-US"/>
        </w:rPr>
        <w:t>disponibile</w:t>
      </w:r>
      <w:proofErr w:type="spellEnd"/>
      <w:r w:rsidRPr="00B10A52">
        <w:rPr>
          <w:sz w:val="22"/>
          <w:szCs w:val="22"/>
          <w:lang w:val="en-US"/>
        </w:rPr>
        <w:t xml:space="preserve"> </w:t>
      </w:r>
      <w:proofErr w:type="spellStart"/>
      <w:r w:rsidRPr="00B10A52">
        <w:rPr>
          <w:sz w:val="22"/>
          <w:szCs w:val="22"/>
          <w:lang w:val="en-US"/>
        </w:rPr>
        <w:t>în</w:t>
      </w:r>
      <w:proofErr w:type="spellEnd"/>
      <w:r w:rsidRPr="00B10A52">
        <w:rPr>
          <w:sz w:val="22"/>
          <w:szCs w:val="22"/>
          <w:lang w:val="en-US"/>
        </w:rPr>
        <w:t xml:space="preserve"> format digital:</w:t>
      </w:r>
    </w:p>
    <w:p w14:paraId="47E7B235" w14:textId="2AD83E9B" w:rsidR="00FE5573" w:rsidRDefault="00B10A52">
      <w:r w:rsidRPr="00B10A52">
        <w:rPr>
          <w:sz w:val="22"/>
          <w:szCs w:val="22"/>
          <w:lang w:val="en-US"/>
        </w:rPr>
        <w:t xml:space="preserve">Link: </w:t>
      </w:r>
      <w:hyperlink r:id="rId4" w:history="1">
        <w:r w:rsidRPr="00B10A52">
          <w:rPr>
            <w:rStyle w:val="Hyperlink"/>
            <w:sz w:val="22"/>
            <w:szCs w:val="22"/>
            <w:lang w:val="en-US"/>
          </w:rPr>
          <w:t>https://mmediu.ro/domenii/mediu/arii-naturale-protejate/zpb-pnrr-i-3/</w:t>
        </w:r>
      </w:hyperlink>
      <w:r w:rsidRPr="00B10A52">
        <w:rPr>
          <w:sz w:val="22"/>
          <w:szCs w:val="22"/>
          <w:lang w:val="en-US"/>
        </w:rPr>
        <w:t xml:space="preserve"> </w:t>
      </w:r>
    </w:p>
    <w:sectPr w:rsidR="00FE5573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573"/>
    <w:rsid w:val="00014DF7"/>
    <w:rsid w:val="00023971"/>
    <w:rsid w:val="00077A16"/>
    <w:rsid w:val="00083FD7"/>
    <w:rsid w:val="00090D14"/>
    <w:rsid w:val="00095DC7"/>
    <w:rsid w:val="001152E0"/>
    <w:rsid w:val="001C7B2F"/>
    <w:rsid w:val="00203FD6"/>
    <w:rsid w:val="002348E9"/>
    <w:rsid w:val="00255D43"/>
    <w:rsid w:val="00282961"/>
    <w:rsid w:val="00296453"/>
    <w:rsid w:val="002B462C"/>
    <w:rsid w:val="002D1E30"/>
    <w:rsid w:val="003129B9"/>
    <w:rsid w:val="00316533"/>
    <w:rsid w:val="0034305F"/>
    <w:rsid w:val="00351AFB"/>
    <w:rsid w:val="00360214"/>
    <w:rsid w:val="003B132D"/>
    <w:rsid w:val="003E4DCA"/>
    <w:rsid w:val="004741E6"/>
    <w:rsid w:val="0050086E"/>
    <w:rsid w:val="005050EC"/>
    <w:rsid w:val="00530ADE"/>
    <w:rsid w:val="00580D4D"/>
    <w:rsid w:val="00586C9C"/>
    <w:rsid w:val="005D0212"/>
    <w:rsid w:val="006022DE"/>
    <w:rsid w:val="0061777B"/>
    <w:rsid w:val="00622EDC"/>
    <w:rsid w:val="00622F1C"/>
    <w:rsid w:val="006609FF"/>
    <w:rsid w:val="00667241"/>
    <w:rsid w:val="006A56B3"/>
    <w:rsid w:val="006B11DA"/>
    <w:rsid w:val="006E7729"/>
    <w:rsid w:val="00711BDA"/>
    <w:rsid w:val="00723886"/>
    <w:rsid w:val="007365C7"/>
    <w:rsid w:val="00736671"/>
    <w:rsid w:val="00786D2A"/>
    <w:rsid w:val="007A2B95"/>
    <w:rsid w:val="007B0511"/>
    <w:rsid w:val="007B29E8"/>
    <w:rsid w:val="007C4AF3"/>
    <w:rsid w:val="007D3976"/>
    <w:rsid w:val="007F2141"/>
    <w:rsid w:val="00812836"/>
    <w:rsid w:val="00817259"/>
    <w:rsid w:val="00830A6A"/>
    <w:rsid w:val="00837BDA"/>
    <w:rsid w:val="00840891"/>
    <w:rsid w:val="00860C29"/>
    <w:rsid w:val="008734AA"/>
    <w:rsid w:val="00886207"/>
    <w:rsid w:val="008A26E9"/>
    <w:rsid w:val="008E5AC7"/>
    <w:rsid w:val="009236F1"/>
    <w:rsid w:val="00946EF6"/>
    <w:rsid w:val="00964FCB"/>
    <w:rsid w:val="00976D25"/>
    <w:rsid w:val="009A1369"/>
    <w:rsid w:val="009A1E26"/>
    <w:rsid w:val="009D4F0E"/>
    <w:rsid w:val="009D7674"/>
    <w:rsid w:val="00A10661"/>
    <w:rsid w:val="00A31E2A"/>
    <w:rsid w:val="00A704A8"/>
    <w:rsid w:val="00A73918"/>
    <w:rsid w:val="00A95EC2"/>
    <w:rsid w:val="00AA7C1F"/>
    <w:rsid w:val="00AB60AB"/>
    <w:rsid w:val="00AC1B71"/>
    <w:rsid w:val="00AC6408"/>
    <w:rsid w:val="00B10A52"/>
    <w:rsid w:val="00B42FFB"/>
    <w:rsid w:val="00B46FC1"/>
    <w:rsid w:val="00B6423E"/>
    <w:rsid w:val="00B92FE8"/>
    <w:rsid w:val="00BA7F26"/>
    <w:rsid w:val="00BB76B2"/>
    <w:rsid w:val="00C21BE9"/>
    <w:rsid w:val="00C334D8"/>
    <w:rsid w:val="00C66834"/>
    <w:rsid w:val="00C72839"/>
    <w:rsid w:val="00C772AB"/>
    <w:rsid w:val="00CC0A9E"/>
    <w:rsid w:val="00CC6C3A"/>
    <w:rsid w:val="00CF00BF"/>
    <w:rsid w:val="00D85BD1"/>
    <w:rsid w:val="00E0023A"/>
    <w:rsid w:val="00E35FAD"/>
    <w:rsid w:val="00E6709A"/>
    <w:rsid w:val="00E70E39"/>
    <w:rsid w:val="00EA371F"/>
    <w:rsid w:val="00EA6135"/>
    <w:rsid w:val="00EC2A91"/>
    <w:rsid w:val="00F130A9"/>
    <w:rsid w:val="00F13B21"/>
    <w:rsid w:val="00F14F58"/>
    <w:rsid w:val="00F20E4E"/>
    <w:rsid w:val="00F26010"/>
    <w:rsid w:val="00F3104C"/>
    <w:rsid w:val="00F45E64"/>
    <w:rsid w:val="00F70CEF"/>
    <w:rsid w:val="00F90F17"/>
    <w:rsid w:val="00F93CE1"/>
    <w:rsid w:val="00FE45C8"/>
    <w:rsid w:val="00FE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D2D87"/>
  <w15:docId w15:val="{E50768C8-87EE-478E-8A61-32B492943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ro-RO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BorderedParagraph">
    <w:name w:val="BorderedParagraph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9" w:lineRule="auto"/>
    </w:pPr>
  </w:style>
  <w:style w:type="table" w:customStyle="1" w:styleId="InnerTable">
    <w:name w:val="Inner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Hyperlink">
    <w:name w:val="Hyperlink"/>
    <w:basedOn w:val="DefaultParagraphFont"/>
    <w:uiPriority w:val="99"/>
    <w:unhideWhenUsed/>
    <w:rsid w:val="00530AD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A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1136</Words>
  <Characters>6478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David</dc:creator>
  <cp:keywords/>
  <dc:description/>
  <cp:lastModifiedBy>Alin David</cp:lastModifiedBy>
  <cp:revision>4</cp:revision>
  <dcterms:created xsi:type="dcterms:W3CDTF">2026-06-30T06:55:00Z</dcterms:created>
  <dcterms:modified xsi:type="dcterms:W3CDTF">2026-06-30T07:07:00Z</dcterms:modified>
  <cp:category/>
</cp:coreProperties>
</file>